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6365C4">
        <w:rPr>
          <w:sz w:val="24"/>
          <w:szCs w:val="24"/>
        </w:rPr>
        <w:t>А</w:t>
      </w:r>
      <w:r>
        <w:rPr>
          <w:sz w:val="24"/>
          <w:szCs w:val="24"/>
        </w:rPr>
        <w:t xml:space="preserve">  КУПЛИ-ПРОДАЖИ  № _______</w:t>
      </w:r>
    </w:p>
    <w:p w:rsidR="00996161" w:rsidRDefault="00996161" w:rsidP="00996161">
      <w:pPr>
        <w:jc w:val="center"/>
      </w:pPr>
      <w:r>
        <w:t xml:space="preserve">                                </w:t>
      </w:r>
    </w:p>
    <w:p w:rsidR="00996161" w:rsidRPr="006365C4" w:rsidRDefault="00272D86" w:rsidP="00687F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6365C4">
        <w:rPr>
          <w:rFonts w:ascii="Times New Roman" w:hAnsi="Times New Roman" w:cs="Times New Roman"/>
        </w:rPr>
        <w:t>. Новозыбков</w:t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 w:rsidRPr="006365C4">
        <w:rPr>
          <w:rFonts w:ascii="Times New Roman" w:hAnsi="Times New Roman" w:cs="Times New Roman"/>
        </w:rPr>
        <w:t>2</w:t>
      </w:r>
      <w:r w:rsidR="0040395B">
        <w:rPr>
          <w:rFonts w:ascii="Times New Roman" w:hAnsi="Times New Roman" w:cs="Times New Roman"/>
        </w:rPr>
        <w:t>2</w:t>
      </w:r>
      <w:r w:rsidR="00996161" w:rsidRPr="006365C4">
        <w:rPr>
          <w:rFonts w:ascii="Times New Roman" w:hAnsi="Times New Roman" w:cs="Times New Roman"/>
        </w:rPr>
        <w:t xml:space="preserve"> года</w:t>
      </w:r>
    </w:p>
    <w:p w:rsidR="006365C4" w:rsidRDefault="006365C4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:rsidR="006365C4" w:rsidRPr="006365C4" w:rsidRDefault="006365C4" w:rsidP="006365C4">
      <w:pPr>
        <w:jc w:val="both"/>
        <w:rPr>
          <w:rStyle w:val="aa"/>
          <w:rFonts w:ascii="Times New Roman" w:hAnsi="Times New Roman" w:cs="Times New Roman"/>
          <w:b w:val="0"/>
        </w:rPr>
      </w:pPr>
      <w:r w:rsidRPr="006365C4">
        <w:rPr>
          <w:rFonts w:ascii="Times New Roman" w:hAnsi="Times New Roman" w:cs="Times New Roman"/>
          <w:u w:val="single"/>
        </w:rPr>
        <w:t xml:space="preserve">Комитет   по управлению имуществом Новозыбковской городской администрации, </w:t>
      </w:r>
      <w:r w:rsidRPr="006365C4">
        <w:rPr>
          <w:rStyle w:val="aa"/>
          <w:rFonts w:ascii="Times New Roman" w:hAnsi="Times New Roman" w:cs="Times New Roman"/>
          <w:b w:val="0"/>
        </w:rPr>
        <w:t xml:space="preserve">ИНН 3204000558, КПП 324101001, ОГРН 1023201536500, дата гос. регистрации: 24.07.2009г., наименование регистрирующего органа: межрайонная инспекция Федеральной налоговой службы №1 по Брянской области, адрес (местонахождения) постоянно действующего органа: Россия, Брянская область, г. Новозыбков, пл. Октябрьской революции, 2, </w:t>
      </w:r>
    </w:p>
    <w:p w:rsidR="006365C4" w:rsidRPr="006365C4" w:rsidRDefault="006365C4" w:rsidP="006365C4">
      <w:pPr>
        <w:pStyle w:val="a5"/>
        <w:jc w:val="both"/>
        <w:rPr>
          <w:rStyle w:val="aa"/>
          <w:rFonts w:ascii="Times New Roman" w:hAnsi="Times New Roman"/>
          <w:b w:val="0"/>
          <w:u w:val="single"/>
        </w:rPr>
      </w:pPr>
      <w:r w:rsidRPr="006365C4">
        <w:rPr>
          <w:rStyle w:val="aa"/>
          <w:rFonts w:ascii="Times New Roman" w:hAnsi="Times New Roman"/>
          <w:b w:val="0"/>
          <w:u w:val="single"/>
        </w:rPr>
        <w:t>в лице  __________________________________________________________________,</w:t>
      </w:r>
    </w:p>
    <w:p w:rsidR="006365C4" w:rsidRPr="006365C4" w:rsidRDefault="006365C4" w:rsidP="006365C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         </w:t>
      </w:r>
      <w:proofErr w:type="gramStart"/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>(Ф.И.О. руководителя органа по управлению муниципальным имуществом) действующего на основании   Положения  о  комитете по управлению имуществом Новозыбковской городской администрации, распоряжения Новозыбковской городской администрации</w:t>
      </w:r>
      <w:r w:rsidRPr="006365C4">
        <w:rPr>
          <w:rStyle w:val="aa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от ______ № ____, именуемый в дальнейшем «Продавец» с одной стороны и </w:t>
      </w:r>
      <w:r w:rsidRPr="006365C4">
        <w:rPr>
          <w:rFonts w:ascii="Times New Roman" w:hAnsi="Times New Roman" w:cs="Times New Roman"/>
          <w:sz w:val="22"/>
          <w:szCs w:val="22"/>
        </w:rPr>
        <w:t>_____________________, именуемый в дальнейшем Покупатель, с другой стороны, совместно именуемые «Стороны», на основании протокола  __________ от «___» _________202</w:t>
      </w:r>
      <w:r w:rsidR="004C4437">
        <w:rPr>
          <w:rFonts w:ascii="Times New Roman" w:hAnsi="Times New Roman" w:cs="Times New Roman"/>
          <w:sz w:val="22"/>
          <w:szCs w:val="22"/>
        </w:rPr>
        <w:t>2</w:t>
      </w:r>
      <w:r w:rsidRPr="006365C4">
        <w:rPr>
          <w:rFonts w:ascii="Times New Roman" w:hAnsi="Times New Roman" w:cs="Times New Roman"/>
          <w:sz w:val="22"/>
          <w:szCs w:val="22"/>
        </w:rPr>
        <w:t xml:space="preserve"> г. № ______, заключили настоящий Договор о нижеследующем:</w:t>
      </w:r>
      <w:proofErr w:type="gramEnd"/>
    </w:p>
    <w:p w:rsidR="00EC48E8" w:rsidRPr="006365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:rsidR="001C3B38" w:rsidRPr="006365C4" w:rsidRDefault="001C3B38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365C4">
        <w:rPr>
          <w:rFonts w:ascii="Times New Roman" w:hAnsi="Times New Roman" w:cs="Times New Roman"/>
        </w:rPr>
        <w:t xml:space="preserve">1.3. Земельный участок находится в </w:t>
      </w:r>
      <w:r w:rsidR="006365C4" w:rsidRPr="006365C4">
        <w:rPr>
          <w:rFonts w:ascii="Times New Roman" w:hAnsi="Times New Roman" w:cs="Times New Roman"/>
        </w:rPr>
        <w:t>неразграниченной собс</w:t>
      </w:r>
      <w:r w:rsidR="00C062E9">
        <w:rPr>
          <w:rFonts w:ascii="Times New Roman" w:hAnsi="Times New Roman" w:cs="Times New Roman"/>
        </w:rPr>
        <w:t>т</w:t>
      </w:r>
      <w:r w:rsidR="006365C4" w:rsidRPr="006365C4">
        <w:rPr>
          <w:rFonts w:ascii="Times New Roman" w:hAnsi="Times New Roman" w:cs="Times New Roman"/>
        </w:rPr>
        <w:t>венности</w:t>
      </w:r>
    </w:p>
    <w:p w:rsidR="00996161" w:rsidRPr="006365C4" w:rsidRDefault="00996161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272D86">
        <w:rPr>
          <w:rFonts w:ascii="Times New Roman" w:hAnsi="Times New Roman" w:cs="Times New Roman"/>
        </w:rPr>
        <w:t xml:space="preserve">1.4. Продажа </w:t>
      </w:r>
      <w:r w:rsidR="00D96722" w:rsidRPr="00272D86">
        <w:rPr>
          <w:rFonts w:ascii="Times New Roman" w:hAnsi="Times New Roman" w:cs="Times New Roman"/>
        </w:rPr>
        <w:t>земельного участка</w:t>
      </w:r>
      <w:r w:rsidRPr="00272D86">
        <w:rPr>
          <w:rFonts w:ascii="Times New Roman" w:hAnsi="Times New Roman" w:cs="Times New Roman"/>
        </w:rPr>
        <w:t xml:space="preserve"> производится на основании:</w:t>
      </w:r>
      <w:r w:rsidRPr="00272D86">
        <w:rPr>
          <w:rFonts w:ascii="Times New Roman" w:hAnsi="Times New Roman" w:cs="Times New Roman"/>
          <w:bCs/>
        </w:rPr>
        <w:t xml:space="preserve"> </w:t>
      </w:r>
      <w:r w:rsidR="00272D86" w:rsidRPr="00272D86">
        <w:rPr>
          <w:rFonts w:ascii="Times New Roman" w:hAnsi="Times New Roman" w:cs="Times New Roman"/>
          <w:bCs/>
        </w:rPr>
        <w:t>постановления Новозыбковской городской администрации</w:t>
      </w:r>
      <w:r w:rsidRPr="00272D86">
        <w:rPr>
          <w:rFonts w:ascii="Times New Roman" w:hAnsi="Times New Roman" w:cs="Times New Roman"/>
          <w:bCs/>
        </w:rPr>
        <w:t xml:space="preserve"> </w:t>
      </w:r>
      <w:r w:rsidRPr="006365C4">
        <w:rPr>
          <w:rFonts w:ascii="Times New Roman" w:hAnsi="Times New Roman" w:cs="Times New Roman"/>
          <w:bCs/>
        </w:rPr>
        <w:t>от</w:t>
      </w:r>
      <w:r w:rsidR="001C3B38" w:rsidRPr="006365C4">
        <w:rPr>
          <w:rFonts w:ascii="Times New Roman" w:hAnsi="Times New Roman" w:cs="Times New Roman"/>
          <w:bCs/>
        </w:rPr>
        <w:t xml:space="preserve"> </w:t>
      </w:r>
      <w:r w:rsidR="009A281E" w:rsidRPr="006365C4">
        <w:rPr>
          <w:rFonts w:ascii="Times New Roman" w:hAnsi="Times New Roman" w:cs="Times New Roman"/>
          <w:bCs/>
        </w:rPr>
        <w:t>______</w:t>
      </w:r>
      <w:r w:rsidR="00072EA0" w:rsidRPr="006365C4">
        <w:rPr>
          <w:rFonts w:ascii="Times New Roman" w:hAnsi="Times New Roman" w:cs="Times New Roman"/>
          <w:bCs/>
        </w:rPr>
        <w:t xml:space="preserve"> года </w:t>
      </w:r>
      <w:r w:rsidRPr="006365C4">
        <w:rPr>
          <w:rFonts w:ascii="Times New Roman" w:hAnsi="Times New Roman" w:cs="Times New Roman"/>
          <w:bCs/>
        </w:rPr>
        <w:t xml:space="preserve">№ </w:t>
      </w:r>
      <w:r w:rsidR="009A281E" w:rsidRPr="006365C4">
        <w:rPr>
          <w:rFonts w:ascii="Times New Roman" w:hAnsi="Times New Roman" w:cs="Times New Roman"/>
          <w:bCs/>
        </w:rPr>
        <w:t>____</w:t>
      </w:r>
      <w:r w:rsidRPr="006365C4">
        <w:rPr>
          <w:rFonts w:ascii="Times New Roman" w:hAnsi="Times New Roman" w:cs="Times New Roman"/>
        </w:rPr>
        <w:t>.</w:t>
      </w:r>
    </w:p>
    <w:p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proofErr w:type="gramStart"/>
      <w:r w:rsidRPr="00687FC4">
        <w:rPr>
          <w:sz w:val="22"/>
          <w:szCs w:val="22"/>
        </w:rPr>
        <w:t xml:space="preserve">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  <w:proofErr w:type="gramEnd"/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687FC4">
        <w:rPr>
          <w:spacing w:val="-8"/>
          <w:sz w:val="22"/>
          <w:szCs w:val="22"/>
        </w:rPr>
        <w:t>дств в б</w:t>
      </w:r>
      <w:proofErr w:type="gramEnd"/>
      <w:r w:rsidRPr="00687FC4">
        <w:rPr>
          <w:spacing w:val="-8"/>
          <w:sz w:val="22"/>
          <w:szCs w:val="22"/>
        </w:rPr>
        <w:t>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87FC4">
        <w:rPr>
          <w:sz w:val="22"/>
          <w:szCs w:val="22"/>
        </w:rPr>
        <w:t>дств в с</w:t>
      </w:r>
      <w:proofErr w:type="gramEnd"/>
      <w:r w:rsidRPr="00687FC4">
        <w:rPr>
          <w:sz w:val="22"/>
          <w:szCs w:val="22"/>
        </w:rPr>
        <w:t>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5.2.1. Полностью </w:t>
      </w:r>
      <w:proofErr w:type="gramStart"/>
      <w:r w:rsidRPr="00687FC4">
        <w:rPr>
          <w:sz w:val="22"/>
          <w:szCs w:val="22"/>
        </w:rPr>
        <w:t>оплатить цену земельного</w:t>
      </w:r>
      <w:proofErr w:type="gramEnd"/>
      <w:r w:rsidRPr="00687FC4">
        <w:rPr>
          <w:sz w:val="22"/>
          <w:szCs w:val="22"/>
        </w:rPr>
        <w:t xml:space="preserve">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</w:t>
      </w:r>
      <w:proofErr w:type="gramStart"/>
      <w:r w:rsidR="00204957">
        <w:rPr>
          <w:sz w:val="22"/>
          <w:szCs w:val="22"/>
        </w:rPr>
        <w:t>и</w:t>
      </w:r>
      <w:proofErr w:type="gramEnd"/>
      <w:r w:rsidR="00204957">
        <w:rPr>
          <w:sz w:val="22"/>
          <w:szCs w:val="22"/>
        </w:rPr>
        <w:t xml:space="preserve">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</w:t>
      </w:r>
      <w:proofErr w:type="gramStart"/>
      <w:r w:rsidRPr="00687FC4">
        <w:rPr>
          <w:sz w:val="22"/>
          <w:szCs w:val="22"/>
        </w:rPr>
        <w:t>сроков уплаты цены продажи земельного участка</w:t>
      </w:r>
      <w:proofErr w:type="gramEnd"/>
      <w:r w:rsidRPr="00687FC4">
        <w:rPr>
          <w:sz w:val="22"/>
          <w:szCs w:val="22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87FC4">
        <w:rPr>
          <w:sz w:val="22"/>
          <w:szCs w:val="22"/>
        </w:rPr>
        <w:t>с даты отправления</w:t>
      </w:r>
      <w:proofErr w:type="gramEnd"/>
      <w:r w:rsidRPr="00687FC4">
        <w:rPr>
          <w:sz w:val="22"/>
          <w:szCs w:val="22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</w:t>
      </w:r>
      <w:proofErr w:type="gramStart"/>
      <w:r w:rsidRPr="00687FC4">
        <w:rPr>
          <w:sz w:val="22"/>
          <w:szCs w:val="22"/>
        </w:rPr>
        <w:t>ответственности</w:t>
      </w:r>
      <w:proofErr w:type="gramEnd"/>
      <w:r w:rsidRPr="00687FC4">
        <w:rPr>
          <w:sz w:val="22"/>
          <w:szCs w:val="22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</w:t>
      </w:r>
      <w:r w:rsidRPr="00687FC4">
        <w:rPr>
          <w:sz w:val="22"/>
          <w:szCs w:val="22"/>
        </w:rPr>
        <w:lastRenderedPageBreak/>
        <w:t xml:space="preserve">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87FC4">
        <w:rPr>
          <w:sz w:val="22"/>
          <w:szCs w:val="22"/>
        </w:rPr>
        <w:t>которые</w:t>
      </w:r>
      <w:proofErr w:type="gramEnd"/>
      <w:r w:rsidRPr="00687FC4">
        <w:rPr>
          <w:sz w:val="22"/>
          <w:szCs w:val="22"/>
        </w:rPr>
        <w:t xml:space="preserve"> сторона не могла ни предотвратить, ни предвидеть (непреодолимая сила).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7.1. Настоящий </w:t>
      </w:r>
      <w:proofErr w:type="gramStart"/>
      <w:r w:rsidRPr="00687FC4">
        <w:rPr>
          <w:sz w:val="22"/>
          <w:szCs w:val="22"/>
        </w:rPr>
        <w:t>договор</w:t>
      </w:r>
      <w:proofErr w:type="gramEnd"/>
      <w:r w:rsidRPr="00687FC4">
        <w:rPr>
          <w:sz w:val="22"/>
          <w:szCs w:val="22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D96530" w:rsidRPr="00D96530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FB2D6F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D96530" w:rsidRPr="00D96530">
        <w:rPr>
          <w:color w:val="000000"/>
          <w:sz w:val="22"/>
          <w:szCs w:val="22"/>
          <w:lang w:eastAsia="en-US"/>
        </w:rPr>
        <w:t xml:space="preserve">Особые условия </w:t>
      </w:r>
      <w:r w:rsidR="00D96530" w:rsidRPr="00D96530">
        <w:rPr>
          <w:sz w:val="22"/>
          <w:szCs w:val="22"/>
        </w:rPr>
        <w:t xml:space="preserve">(обременения): ограничения прав на земельный участок, предусмотренные статьями 56, 56.1 Земельного кодекса Российской Федерации; Срок действия: с 2020-09-17; реквизиты документа-основания: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</w:t>
      </w:r>
      <w:proofErr w:type="gramStart"/>
      <w:r w:rsidR="00D96530" w:rsidRPr="00D96530">
        <w:rPr>
          <w:sz w:val="22"/>
          <w:szCs w:val="22"/>
        </w:rPr>
        <w:t>выдан</w:t>
      </w:r>
      <w:proofErr w:type="gramEnd"/>
      <w:r w:rsidR="00D96530" w:rsidRPr="00D96530">
        <w:rPr>
          <w:sz w:val="22"/>
          <w:szCs w:val="22"/>
        </w:rPr>
        <w:t>: Правительство РФ; карта (план) от 29.10.2014 № б/</w:t>
      </w:r>
      <w:proofErr w:type="spellStart"/>
      <w:r w:rsidR="00D96530" w:rsidRPr="00D96530">
        <w:rPr>
          <w:sz w:val="22"/>
          <w:szCs w:val="22"/>
        </w:rPr>
        <w:t>н</w:t>
      </w:r>
      <w:proofErr w:type="spellEnd"/>
      <w:r w:rsidR="00D96530" w:rsidRPr="00D96530">
        <w:rPr>
          <w:sz w:val="22"/>
          <w:szCs w:val="22"/>
        </w:rPr>
        <w:t xml:space="preserve"> выдан: ЗАО "Вектор"; доверенность от 10.07.2014 № Д-ЦА/231 выдан: Открытое акционерное общество "Межрегиональная распределительная сетевая компания Центра" </w:t>
      </w:r>
      <w:proofErr w:type="gramStart"/>
      <w:r w:rsidR="00D96530" w:rsidRPr="00D96530">
        <w:rPr>
          <w:sz w:val="22"/>
          <w:szCs w:val="22"/>
        </w:rPr>
        <w:t xml:space="preserve">( </w:t>
      </w:r>
      <w:proofErr w:type="gramEnd"/>
      <w:r w:rsidR="00D96530" w:rsidRPr="00D96530">
        <w:rPr>
          <w:sz w:val="22"/>
          <w:szCs w:val="22"/>
        </w:rPr>
        <w:t>Филиал открытого акционерного общества "Межрегиональная распределительная сетевая компания Центра" - "</w:t>
      </w:r>
      <w:proofErr w:type="spellStart"/>
      <w:r w:rsidR="00D96530" w:rsidRPr="00D96530">
        <w:rPr>
          <w:sz w:val="22"/>
          <w:szCs w:val="22"/>
        </w:rPr>
        <w:t>Брянскэнерго</w:t>
      </w:r>
      <w:proofErr w:type="spellEnd"/>
      <w:r w:rsidR="00D96530" w:rsidRPr="00D96530">
        <w:rPr>
          <w:sz w:val="22"/>
          <w:szCs w:val="22"/>
        </w:rPr>
        <w:t>"); передаточный акт от 03.12.2007 № б/</w:t>
      </w:r>
      <w:proofErr w:type="spellStart"/>
      <w:r w:rsidR="00D96530" w:rsidRPr="00D96530">
        <w:rPr>
          <w:sz w:val="22"/>
          <w:szCs w:val="22"/>
        </w:rPr>
        <w:t>н</w:t>
      </w:r>
      <w:proofErr w:type="spellEnd"/>
      <w:r w:rsidR="00D96530" w:rsidRPr="00D96530">
        <w:rPr>
          <w:sz w:val="22"/>
          <w:szCs w:val="22"/>
        </w:rPr>
        <w:t xml:space="preserve"> выдан: Открытое акционерное общество "Межрегиональная распределительная сетевая компания Центра" </w:t>
      </w:r>
      <w:proofErr w:type="gramStart"/>
      <w:r w:rsidR="00D96530" w:rsidRPr="00D96530">
        <w:rPr>
          <w:sz w:val="22"/>
          <w:szCs w:val="22"/>
        </w:rPr>
        <w:t xml:space="preserve">( </w:t>
      </w:r>
      <w:proofErr w:type="gramEnd"/>
      <w:r w:rsidR="00D96530" w:rsidRPr="00D96530">
        <w:rPr>
          <w:sz w:val="22"/>
          <w:szCs w:val="22"/>
        </w:rPr>
        <w:t>Филиал открытого акционерного общества "Межрегиональная распределительная сетевая компания Центра" - "</w:t>
      </w:r>
      <w:proofErr w:type="spellStart"/>
      <w:r w:rsidR="00D96530" w:rsidRPr="00D96530">
        <w:rPr>
          <w:sz w:val="22"/>
          <w:szCs w:val="22"/>
        </w:rPr>
        <w:t>Брянскэнерго</w:t>
      </w:r>
      <w:proofErr w:type="spellEnd"/>
      <w:r w:rsidR="00D96530" w:rsidRPr="00D96530">
        <w:rPr>
          <w:sz w:val="22"/>
          <w:szCs w:val="22"/>
        </w:rPr>
        <w:t>"); протокол верификации сведений о ЗОУИТ от 18.10.2016 № б/</w:t>
      </w:r>
      <w:proofErr w:type="spellStart"/>
      <w:r w:rsidR="00D96530" w:rsidRPr="00D96530">
        <w:rPr>
          <w:sz w:val="22"/>
          <w:szCs w:val="22"/>
        </w:rPr>
        <w:t>н</w:t>
      </w:r>
      <w:proofErr w:type="spellEnd"/>
      <w:r w:rsidR="00D96530" w:rsidRPr="00D96530">
        <w:rPr>
          <w:sz w:val="22"/>
          <w:szCs w:val="22"/>
        </w:rPr>
        <w:t xml:space="preserve"> выдан: Филиал ФГБУ "ФКП Росреестра" по Брянской области; Содержание ограничения (обременения): 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 утверждены Постановлением Правительства РФ от 24.02.2009г. №160. "III. Правила охраны электрических сетей, размещенных на земельных участках.</w:t>
      </w:r>
    </w:p>
    <w:p w:rsidR="00996161" w:rsidRPr="00687FC4" w:rsidRDefault="00D96530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   </w:t>
      </w:r>
      <w:r w:rsidR="00996161" w:rsidRPr="00687FC4">
        <w:rPr>
          <w:sz w:val="22"/>
          <w:szCs w:val="22"/>
        </w:rPr>
        <w:t>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D96530">
        <w:rPr>
          <w:sz w:val="22"/>
          <w:szCs w:val="22"/>
        </w:rPr>
        <w:t>3</w:t>
      </w:r>
      <w:r w:rsidR="00996161" w:rsidRPr="00687FC4">
        <w:rPr>
          <w:sz w:val="22"/>
          <w:szCs w:val="22"/>
        </w:rPr>
        <w:t>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D96530">
        <w:rPr>
          <w:sz w:val="22"/>
          <w:szCs w:val="22"/>
        </w:rPr>
        <w:t>4</w:t>
      </w:r>
      <w:r w:rsidR="00996161" w:rsidRPr="00687FC4">
        <w:rPr>
          <w:sz w:val="22"/>
          <w:szCs w:val="22"/>
        </w:rPr>
        <w:t>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313016" w:rsidRPr="00DA0BEA" w:rsidTr="0075263C">
        <w:trPr>
          <w:trHeight w:val="48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410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3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8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7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8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spellStart"/>
            <w:r w:rsidRPr="00DA0BEA">
              <w:rPr>
                <w:b w:val="0"/>
                <w:sz w:val="22"/>
                <w:szCs w:val="22"/>
              </w:rPr>
              <w:t>Номер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счета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5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lastRenderedPageBreak/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/>
            </w:tblPr>
            <w:tblGrid>
              <w:gridCol w:w="10456"/>
            </w:tblGrid>
            <w:tr w:rsidR="00313016" w:rsidRPr="00DA0BEA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rPr>
          <w:trHeight w:val="55"/>
        </w:trPr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:rsidTr="001C3B38">
        <w:tc>
          <w:tcPr>
            <w:tcW w:w="1794" w:type="dxa"/>
            <w:vAlign w:val="bottom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B0367"/>
    <w:rsid w:val="001B3281"/>
    <w:rsid w:val="001C3B38"/>
    <w:rsid w:val="001D1570"/>
    <w:rsid w:val="001E4B09"/>
    <w:rsid w:val="00204957"/>
    <w:rsid w:val="00212631"/>
    <w:rsid w:val="00240CFD"/>
    <w:rsid w:val="00272D86"/>
    <w:rsid w:val="00292F7E"/>
    <w:rsid w:val="002E66E4"/>
    <w:rsid w:val="002E784D"/>
    <w:rsid w:val="00310903"/>
    <w:rsid w:val="00313016"/>
    <w:rsid w:val="0040395B"/>
    <w:rsid w:val="0049304B"/>
    <w:rsid w:val="004C1E48"/>
    <w:rsid w:val="004C4437"/>
    <w:rsid w:val="0056391F"/>
    <w:rsid w:val="005E4007"/>
    <w:rsid w:val="006365C4"/>
    <w:rsid w:val="00687FC4"/>
    <w:rsid w:val="006B3D60"/>
    <w:rsid w:val="00711607"/>
    <w:rsid w:val="00753745"/>
    <w:rsid w:val="007A2E58"/>
    <w:rsid w:val="007E181B"/>
    <w:rsid w:val="00885FE8"/>
    <w:rsid w:val="00892DF3"/>
    <w:rsid w:val="008C3DB3"/>
    <w:rsid w:val="008C6558"/>
    <w:rsid w:val="00913E31"/>
    <w:rsid w:val="00945727"/>
    <w:rsid w:val="00996161"/>
    <w:rsid w:val="009A281E"/>
    <w:rsid w:val="00A71D34"/>
    <w:rsid w:val="00BB5BB1"/>
    <w:rsid w:val="00BC6496"/>
    <w:rsid w:val="00BE33E0"/>
    <w:rsid w:val="00C062E9"/>
    <w:rsid w:val="00C07542"/>
    <w:rsid w:val="00C2582A"/>
    <w:rsid w:val="00D360C8"/>
    <w:rsid w:val="00D45F41"/>
    <w:rsid w:val="00D96530"/>
    <w:rsid w:val="00D96722"/>
    <w:rsid w:val="00DA14B8"/>
    <w:rsid w:val="00DA2B80"/>
    <w:rsid w:val="00DD2081"/>
    <w:rsid w:val="00DD3BA3"/>
    <w:rsid w:val="00E46E64"/>
    <w:rsid w:val="00EB292F"/>
    <w:rsid w:val="00EC48E8"/>
    <w:rsid w:val="00FB2D6F"/>
    <w:rsid w:val="00FC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character" w:styleId="aa">
    <w:name w:val="Strong"/>
    <w:basedOn w:val="a0"/>
    <w:qFormat/>
    <w:rsid w:val="00636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36</cp:revision>
  <cp:lastPrinted>2019-06-27T11:39:00Z</cp:lastPrinted>
  <dcterms:created xsi:type="dcterms:W3CDTF">2016-04-28T09:49:00Z</dcterms:created>
  <dcterms:modified xsi:type="dcterms:W3CDTF">2022-05-25T12:51:00Z</dcterms:modified>
</cp:coreProperties>
</file>